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292" w:rsidRPr="00C0263C" w:rsidRDefault="00664292" w:rsidP="00C0263C">
      <w:pPr>
        <w:pStyle w:val="a5"/>
        <w:spacing w:line="240" w:lineRule="auto"/>
        <w:ind w:left="0" w:firstLine="709"/>
        <w:jc w:val="center"/>
      </w:pPr>
      <w:r w:rsidRPr="00C0263C">
        <w:t>Аннотация</w:t>
      </w:r>
      <w:r w:rsidRPr="00C0263C">
        <w:rPr>
          <w:spacing w:val="-4"/>
        </w:rPr>
        <w:t xml:space="preserve"> </w:t>
      </w:r>
      <w:r w:rsidRPr="00C0263C">
        <w:t>к</w:t>
      </w:r>
      <w:r w:rsidRPr="00C0263C">
        <w:rPr>
          <w:spacing w:val="-5"/>
        </w:rPr>
        <w:t xml:space="preserve"> </w:t>
      </w:r>
      <w:r w:rsidRPr="00C0263C">
        <w:t>рабочей</w:t>
      </w:r>
      <w:r w:rsidRPr="00C0263C">
        <w:rPr>
          <w:spacing w:val="-3"/>
        </w:rPr>
        <w:t xml:space="preserve"> </w:t>
      </w:r>
      <w:r w:rsidRPr="00C0263C">
        <w:t>программе</w:t>
      </w:r>
      <w:r w:rsidRPr="00C0263C">
        <w:rPr>
          <w:spacing w:val="-4"/>
        </w:rPr>
        <w:t xml:space="preserve"> </w:t>
      </w:r>
      <w:r w:rsidRPr="00C0263C">
        <w:t>по</w:t>
      </w:r>
      <w:r w:rsidRPr="00C0263C">
        <w:rPr>
          <w:spacing w:val="-4"/>
        </w:rPr>
        <w:t xml:space="preserve"> </w:t>
      </w:r>
      <w:r w:rsidRPr="00C0263C">
        <w:t>предмету</w:t>
      </w:r>
      <w:r w:rsidRPr="00C0263C">
        <w:rPr>
          <w:spacing w:val="-3"/>
        </w:rPr>
        <w:t xml:space="preserve"> </w:t>
      </w:r>
      <w:r w:rsidRPr="00C0263C">
        <w:t xml:space="preserve">«Иностранный </w:t>
      </w:r>
      <w:r w:rsidR="003A42D5" w:rsidRPr="00C0263C">
        <w:t xml:space="preserve">(английский) </w:t>
      </w:r>
      <w:r w:rsidRPr="00C0263C">
        <w:t>язык»</w:t>
      </w:r>
      <w:r w:rsidR="0004135A" w:rsidRPr="00C0263C">
        <w:t xml:space="preserve"> </w:t>
      </w:r>
      <w:r w:rsidR="00335A04" w:rsidRPr="00C0263C">
        <w:t>10-11</w:t>
      </w:r>
      <w:r w:rsidRPr="00C0263C">
        <w:t xml:space="preserve"> класс</w:t>
      </w:r>
    </w:p>
    <w:p w:rsidR="00664292" w:rsidRPr="00C0263C" w:rsidRDefault="00664292" w:rsidP="00C0263C">
      <w:pPr>
        <w:pStyle w:val="a3"/>
        <w:ind w:left="0" w:firstLine="709"/>
        <w:jc w:val="both"/>
        <w:rPr>
          <w:b/>
          <w:sz w:val="24"/>
          <w:szCs w:val="24"/>
        </w:rPr>
      </w:pPr>
    </w:p>
    <w:p w:rsidR="00664292" w:rsidRPr="00C0263C" w:rsidRDefault="00664292" w:rsidP="00C0263C">
      <w:pPr>
        <w:ind w:firstLine="709"/>
        <w:jc w:val="both"/>
        <w:rPr>
          <w:sz w:val="24"/>
          <w:szCs w:val="24"/>
        </w:rPr>
      </w:pPr>
      <w:r w:rsidRPr="00C0263C">
        <w:rPr>
          <w:sz w:val="24"/>
          <w:szCs w:val="24"/>
        </w:rPr>
        <w:t xml:space="preserve">Рабочая программа учебного предмета </w:t>
      </w:r>
      <w:r w:rsidR="00DC7818" w:rsidRPr="00C0263C">
        <w:rPr>
          <w:sz w:val="24"/>
          <w:szCs w:val="24"/>
        </w:rPr>
        <w:t xml:space="preserve">«Иностранный (английский) язык» </w:t>
      </w:r>
      <w:r w:rsidRPr="00C0263C">
        <w:rPr>
          <w:sz w:val="24"/>
          <w:szCs w:val="24"/>
        </w:rPr>
        <w:t>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воспитания, закона РФ «Об образовании в Российской Федерации» от 29.12.2012 № 273-ФЗ; федерального государственного образовательного стандарта основного общего образования (приказ Министерства просвещения Российской Федерации от 31.05.2021 № 287); приказа Министерства просвещения РФ от 16 ноября 2022 г. № 993 «Об утверждении федеральной образовательной программы основного общего образования».</w:t>
      </w:r>
    </w:p>
    <w:p w:rsidR="00335A04" w:rsidRPr="00C0263C" w:rsidRDefault="00335A04" w:rsidP="00C0263C">
      <w:pPr>
        <w:pStyle w:val="a3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C0263C">
        <w:rPr>
          <w:color w:val="000000"/>
          <w:sz w:val="24"/>
          <w:szCs w:val="24"/>
          <w:lang w:eastAsia="ru-RU"/>
        </w:rPr>
        <w:t xml:space="preserve"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</w:t>
      </w:r>
      <w:proofErr w:type="spellStart"/>
      <w:r w:rsidRPr="00C0263C">
        <w:rPr>
          <w:color w:val="000000"/>
          <w:sz w:val="24"/>
          <w:szCs w:val="24"/>
          <w:lang w:eastAsia="ru-RU"/>
        </w:rPr>
        <w:t>межпредметных</w:t>
      </w:r>
      <w:proofErr w:type="spellEnd"/>
      <w:r w:rsidRPr="00C0263C">
        <w:rPr>
          <w:color w:val="000000"/>
          <w:sz w:val="24"/>
          <w:szCs w:val="24"/>
          <w:lang w:eastAsia="ru-RU"/>
        </w:rPr>
        <w:t xml:space="preserve">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:rsidR="00335A04" w:rsidRPr="00C0263C" w:rsidRDefault="00335A04" w:rsidP="00C0263C">
      <w:pPr>
        <w:pStyle w:val="a3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C0263C">
        <w:rPr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C0263C">
        <w:rPr>
          <w:color w:val="000000"/>
          <w:sz w:val="24"/>
          <w:szCs w:val="24"/>
          <w:lang w:eastAsia="ru-RU"/>
        </w:rPr>
        <w:t>метапредметные</w:t>
      </w:r>
      <w:proofErr w:type="spellEnd"/>
      <w:r w:rsidRPr="00C0263C">
        <w:rPr>
          <w:color w:val="000000"/>
          <w:sz w:val="24"/>
          <w:szCs w:val="24"/>
          <w:lang w:eastAsia="ru-RU"/>
        </w:rPr>
        <w:t xml:space="preserve">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335A04" w:rsidRPr="00C0263C" w:rsidRDefault="00335A04" w:rsidP="00C0263C">
      <w:pPr>
        <w:pStyle w:val="a3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C0263C">
        <w:rPr>
          <w:color w:val="000000"/>
          <w:sz w:val="24"/>
          <w:szCs w:val="24"/>
          <w:lang w:eastAsia="ru-RU"/>
        </w:rPr>
        <w:t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335A04" w:rsidRPr="00C0263C" w:rsidRDefault="00335A04" w:rsidP="00C0263C">
      <w:pPr>
        <w:pStyle w:val="a3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C0263C">
        <w:rPr>
          <w:color w:val="000000"/>
          <w:sz w:val="24"/>
          <w:szCs w:val="24"/>
          <w:lang w:eastAsia="ru-RU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</w:t>
      </w:r>
      <w:proofErr w:type="spellStart"/>
      <w:r w:rsidRPr="00C0263C">
        <w:rPr>
          <w:color w:val="000000"/>
          <w:sz w:val="24"/>
          <w:szCs w:val="24"/>
          <w:lang w:eastAsia="ru-RU"/>
        </w:rPr>
        <w:t>метапредметных</w:t>
      </w:r>
      <w:proofErr w:type="spellEnd"/>
      <w:r w:rsidRPr="00C0263C">
        <w:rPr>
          <w:color w:val="000000"/>
          <w:sz w:val="24"/>
          <w:szCs w:val="24"/>
          <w:lang w:eastAsia="ru-RU"/>
        </w:rPr>
        <w:t>, так и личностных результатов обучения.</w:t>
      </w:r>
    </w:p>
    <w:p w:rsidR="00335A04" w:rsidRPr="00C0263C" w:rsidRDefault="00335A04" w:rsidP="00C0263C">
      <w:pPr>
        <w:pStyle w:val="a3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C0263C">
        <w:rPr>
          <w:color w:val="000000"/>
          <w:sz w:val="24"/>
          <w:szCs w:val="24"/>
          <w:lang w:eastAsia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335A04" w:rsidRPr="00C0263C" w:rsidRDefault="00335A04" w:rsidP="00C0263C">
      <w:pPr>
        <w:pStyle w:val="a3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C0263C">
        <w:rPr>
          <w:color w:val="000000"/>
          <w:sz w:val="24"/>
          <w:szCs w:val="24"/>
          <w:lang w:eastAsia="ru-RU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C0263C">
        <w:rPr>
          <w:color w:val="000000"/>
          <w:sz w:val="24"/>
          <w:szCs w:val="24"/>
          <w:lang w:eastAsia="ru-RU"/>
        </w:rPr>
        <w:t>постглобализации</w:t>
      </w:r>
      <w:proofErr w:type="spellEnd"/>
      <w:r w:rsidRPr="00C0263C">
        <w:rPr>
          <w:color w:val="000000"/>
          <w:sz w:val="24"/>
          <w:szCs w:val="24"/>
          <w:lang w:eastAsia="ru-RU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</w:t>
      </w:r>
      <w:r w:rsidR="00C0263C" w:rsidRPr="00C0263C">
        <w:rPr>
          <w:color w:val="000000"/>
          <w:sz w:val="24"/>
          <w:szCs w:val="24"/>
          <w:lang w:eastAsia="ru-RU"/>
        </w:rPr>
        <w:t xml:space="preserve"> достижения поставленных задач.</w:t>
      </w:r>
    </w:p>
    <w:p w:rsidR="00C0263C" w:rsidRPr="00C0263C" w:rsidRDefault="00335A04" w:rsidP="00C0263C">
      <w:pPr>
        <w:pStyle w:val="a3"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C0263C">
        <w:rPr>
          <w:color w:val="000000"/>
          <w:sz w:val="24"/>
          <w:szCs w:val="24"/>
          <w:lang w:eastAsia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E70F4E" w:rsidRPr="00C0263C" w:rsidRDefault="00227A09" w:rsidP="00C0263C">
      <w:pPr>
        <w:pStyle w:val="a3"/>
        <w:ind w:left="0" w:firstLine="709"/>
        <w:jc w:val="both"/>
        <w:rPr>
          <w:spacing w:val="-3"/>
          <w:sz w:val="24"/>
          <w:szCs w:val="24"/>
        </w:rPr>
      </w:pPr>
      <w:r w:rsidRPr="00C0263C">
        <w:rPr>
          <w:sz w:val="24"/>
          <w:szCs w:val="24"/>
        </w:rPr>
        <w:lastRenderedPageBreak/>
        <w:t xml:space="preserve">Данная программа обеспечивается линией учебно-методических комплектов </w:t>
      </w:r>
      <w:proofErr w:type="gramStart"/>
      <w:r w:rsidRPr="00C0263C">
        <w:rPr>
          <w:color w:val="000000"/>
          <w:sz w:val="24"/>
          <w:szCs w:val="24"/>
          <w:lang w:eastAsia="ru-RU"/>
        </w:rPr>
        <w:t>по иностранному</w:t>
      </w:r>
      <w:proofErr w:type="gramEnd"/>
      <w:r w:rsidRPr="00C0263C">
        <w:rPr>
          <w:color w:val="000000"/>
          <w:sz w:val="24"/>
          <w:szCs w:val="24"/>
          <w:lang w:eastAsia="ru-RU"/>
        </w:rPr>
        <w:t xml:space="preserve"> (английскому) языку</w:t>
      </w:r>
      <w:r w:rsidR="00335A04" w:rsidRPr="00C0263C">
        <w:rPr>
          <w:spacing w:val="-5"/>
          <w:sz w:val="24"/>
          <w:szCs w:val="24"/>
        </w:rPr>
        <w:t xml:space="preserve"> 10-11</w:t>
      </w:r>
      <w:r w:rsidRPr="00C0263C">
        <w:rPr>
          <w:spacing w:val="-5"/>
          <w:sz w:val="24"/>
          <w:szCs w:val="24"/>
        </w:rPr>
        <w:t xml:space="preserve"> классов</w:t>
      </w:r>
      <w:r w:rsidRPr="00C0263C">
        <w:rPr>
          <w:sz w:val="24"/>
          <w:szCs w:val="24"/>
        </w:rPr>
        <w:t>,</w:t>
      </w:r>
      <w:r w:rsidRPr="00C0263C">
        <w:rPr>
          <w:spacing w:val="-2"/>
          <w:sz w:val="24"/>
          <w:szCs w:val="24"/>
        </w:rPr>
        <w:t xml:space="preserve"> </w:t>
      </w:r>
      <w:r w:rsidRPr="00C0263C">
        <w:rPr>
          <w:sz w:val="24"/>
          <w:szCs w:val="24"/>
        </w:rPr>
        <w:t>выпускаемой</w:t>
      </w:r>
      <w:r w:rsidRPr="00C0263C">
        <w:rPr>
          <w:spacing w:val="-3"/>
          <w:sz w:val="24"/>
          <w:szCs w:val="24"/>
        </w:rPr>
        <w:t xml:space="preserve"> </w:t>
      </w:r>
      <w:r w:rsidR="00E70F4E" w:rsidRPr="00C0263C">
        <w:rPr>
          <w:spacing w:val="-3"/>
          <w:sz w:val="24"/>
          <w:szCs w:val="24"/>
        </w:rPr>
        <w:t>издательством «Просвещение».</w:t>
      </w:r>
    </w:p>
    <w:p w:rsidR="00227A09" w:rsidRPr="00C0263C" w:rsidRDefault="00227A09" w:rsidP="00C0263C">
      <w:pPr>
        <w:pStyle w:val="a3"/>
        <w:ind w:left="0" w:firstLine="709"/>
        <w:jc w:val="both"/>
        <w:rPr>
          <w:sz w:val="24"/>
          <w:szCs w:val="24"/>
        </w:rPr>
      </w:pPr>
      <w:r w:rsidRPr="00C0263C">
        <w:rPr>
          <w:sz w:val="24"/>
          <w:szCs w:val="24"/>
        </w:rPr>
        <w:t>Предметная</w:t>
      </w:r>
      <w:r w:rsidRPr="00C0263C">
        <w:rPr>
          <w:spacing w:val="-3"/>
          <w:sz w:val="24"/>
          <w:szCs w:val="24"/>
        </w:rPr>
        <w:t xml:space="preserve"> </w:t>
      </w:r>
      <w:r w:rsidRPr="00C0263C">
        <w:rPr>
          <w:sz w:val="24"/>
          <w:szCs w:val="24"/>
        </w:rPr>
        <w:t>линия</w:t>
      </w:r>
      <w:r w:rsidRPr="00C0263C">
        <w:rPr>
          <w:spacing w:val="-3"/>
          <w:sz w:val="24"/>
          <w:szCs w:val="24"/>
        </w:rPr>
        <w:t xml:space="preserve"> </w:t>
      </w:r>
      <w:r w:rsidRPr="00C0263C">
        <w:rPr>
          <w:sz w:val="24"/>
          <w:szCs w:val="24"/>
        </w:rPr>
        <w:t>учебников:</w:t>
      </w:r>
    </w:p>
    <w:p w:rsidR="00C0263C" w:rsidRPr="00C0263C" w:rsidRDefault="00C0263C" w:rsidP="00C0263C">
      <w:pPr>
        <w:pStyle w:val="a3"/>
        <w:ind w:left="0" w:firstLine="709"/>
        <w:jc w:val="both"/>
        <w:rPr>
          <w:sz w:val="24"/>
          <w:szCs w:val="24"/>
        </w:rPr>
      </w:pPr>
      <w:r w:rsidRPr="00C0263C">
        <w:rPr>
          <w:sz w:val="24"/>
          <w:szCs w:val="24"/>
        </w:rPr>
        <w:t>• Английский язык, 10 класс/ Афанасьева О.В.,</w:t>
      </w:r>
      <w:r w:rsidRPr="00C0263C">
        <w:rPr>
          <w:sz w:val="24"/>
          <w:szCs w:val="24"/>
        </w:rPr>
        <w:t xml:space="preserve"> Дули Д., Михеева И.В. и другие;</w:t>
      </w:r>
    </w:p>
    <w:p w:rsidR="00C0263C" w:rsidRPr="00C0263C" w:rsidRDefault="00C0263C" w:rsidP="00C0263C">
      <w:pPr>
        <w:pStyle w:val="a3"/>
        <w:ind w:left="0" w:firstLine="709"/>
        <w:jc w:val="both"/>
        <w:rPr>
          <w:sz w:val="24"/>
          <w:szCs w:val="24"/>
        </w:rPr>
      </w:pPr>
      <w:r w:rsidRPr="00C0263C">
        <w:rPr>
          <w:sz w:val="24"/>
          <w:szCs w:val="24"/>
        </w:rPr>
        <w:t xml:space="preserve">• Английский язык, 11 класс/ Афанасьева О.В., </w:t>
      </w:r>
      <w:r w:rsidRPr="00C0263C">
        <w:rPr>
          <w:sz w:val="24"/>
          <w:szCs w:val="24"/>
        </w:rPr>
        <w:t>Дули Д., Михеева И.В. и другие.</w:t>
      </w:r>
    </w:p>
    <w:p w:rsidR="00C0263C" w:rsidRPr="00C0263C" w:rsidRDefault="00C0263C" w:rsidP="00C0263C">
      <w:pPr>
        <w:pStyle w:val="a3"/>
        <w:ind w:left="0" w:firstLine="709"/>
        <w:jc w:val="both"/>
        <w:rPr>
          <w:sz w:val="24"/>
          <w:szCs w:val="24"/>
          <w:lang w:eastAsia="ru-RU"/>
        </w:rPr>
      </w:pPr>
      <w:r w:rsidRPr="00C0263C">
        <w:rPr>
          <w:sz w:val="24"/>
          <w:szCs w:val="24"/>
          <w:lang w:eastAsia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</w:t>
      </w:r>
      <w:proofErr w:type="spellStart"/>
      <w:r w:rsidRPr="00C0263C">
        <w:rPr>
          <w:sz w:val="24"/>
          <w:szCs w:val="24"/>
          <w:lang w:eastAsia="ru-RU"/>
        </w:rPr>
        <w:t>метапредметных</w:t>
      </w:r>
      <w:proofErr w:type="spellEnd"/>
      <w:r w:rsidRPr="00C0263C">
        <w:rPr>
          <w:sz w:val="24"/>
          <w:szCs w:val="24"/>
          <w:lang w:eastAsia="ru-RU"/>
        </w:rPr>
        <w:t xml:space="preserve">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C0263C" w:rsidRPr="00C0263C" w:rsidRDefault="00C0263C" w:rsidP="00C0263C">
      <w:pPr>
        <w:pStyle w:val="a3"/>
        <w:ind w:left="0" w:firstLine="709"/>
        <w:jc w:val="both"/>
        <w:rPr>
          <w:sz w:val="24"/>
          <w:szCs w:val="24"/>
          <w:lang w:eastAsia="ru-RU"/>
        </w:rPr>
      </w:pPr>
      <w:r w:rsidRPr="00C0263C">
        <w:rPr>
          <w:sz w:val="24"/>
          <w:szCs w:val="24"/>
          <w:lang w:eastAsia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</w:t>
      </w:r>
      <w:proofErr w:type="spellStart"/>
      <w:r w:rsidRPr="00C0263C">
        <w:rPr>
          <w:sz w:val="24"/>
          <w:szCs w:val="24"/>
          <w:lang w:eastAsia="ru-RU"/>
        </w:rPr>
        <w:t>метапредметная</w:t>
      </w:r>
      <w:proofErr w:type="spellEnd"/>
      <w:r w:rsidRPr="00C0263C">
        <w:rPr>
          <w:sz w:val="24"/>
          <w:szCs w:val="24"/>
          <w:lang w:eastAsia="ru-RU"/>
        </w:rPr>
        <w:t xml:space="preserve"> компетенции:</w:t>
      </w:r>
    </w:p>
    <w:p w:rsidR="00C0263C" w:rsidRPr="00C0263C" w:rsidRDefault="00C0263C" w:rsidP="00C0263C">
      <w:pPr>
        <w:pStyle w:val="a3"/>
        <w:numPr>
          <w:ilvl w:val="0"/>
          <w:numId w:val="5"/>
        </w:numPr>
        <w:ind w:left="426"/>
        <w:jc w:val="both"/>
        <w:rPr>
          <w:sz w:val="24"/>
          <w:szCs w:val="24"/>
          <w:lang w:eastAsia="ru-RU"/>
        </w:rPr>
      </w:pPr>
      <w:r w:rsidRPr="00C0263C">
        <w:rPr>
          <w:sz w:val="24"/>
          <w:szCs w:val="24"/>
          <w:lang w:eastAsia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C0263C">
        <w:rPr>
          <w:sz w:val="24"/>
          <w:szCs w:val="24"/>
          <w:lang w:eastAsia="ru-RU"/>
        </w:rPr>
        <w:t>аудировании</w:t>
      </w:r>
      <w:proofErr w:type="spellEnd"/>
      <w:r w:rsidRPr="00C0263C">
        <w:rPr>
          <w:sz w:val="24"/>
          <w:szCs w:val="24"/>
          <w:lang w:eastAsia="ru-RU"/>
        </w:rPr>
        <w:t>, чтении, письменной речи);</w:t>
      </w:r>
    </w:p>
    <w:p w:rsidR="00C0263C" w:rsidRPr="00C0263C" w:rsidRDefault="00C0263C" w:rsidP="00C0263C">
      <w:pPr>
        <w:pStyle w:val="a3"/>
        <w:numPr>
          <w:ilvl w:val="0"/>
          <w:numId w:val="5"/>
        </w:numPr>
        <w:ind w:left="426"/>
        <w:jc w:val="both"/>
        <w:rPr>
          <w:sz w:val="24"/>
          <w:szCs w:val="24"/>
          <w:lang w:eastAsia="ru-RU"/>
        </w:rPr>
      </w:pPr>
      <w:r w:rsidRPr="00C0263C">
        <w:rPr>
          <w:sz w:val="24"/>
          <w:szCs w:val="24"/>
          <w:lang w:eastAsia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C0263C" w:rsidRPr="00C0263C" w:rsidRDefault="00C0263C" w:rsidP="00C0263C">
      <w:pPr>
        <w:pStyle w:val="a3"/>
        <w:numPr>
          <w:ilvl w:val="0"/>
          <w:numId w:val="5"/>
        </w:numPr>
        <w:ind w:left="426"/>
        <w:jc w:val="both"/>
        <w:rPr>
          <w:sz w:val="24"/>
          <w:szCs w:val="24"/>
          <w:lang w:eastAsia="ru-RU"/>
        </w:rPr>
      </w:pPr>
      <w:r w:rsidRPr="00C0263C">
        <w:rPr>
          <w:sz w:val="24"/>
          <w:szCs w:val="24"/>
          <w:lang w:eastAsia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C0263C" w:rsidRPr="00C0263C" w:rsidRDefault="00C0263C" w:rsidP="00C0263C">
      <w:pPr>
        <w:pStyle w:val="a3"/>
        <w:numPr>
          <w:ilvl w:val="0"/>
          <w:numId w:val="5"/>
        </w:numPr>
        <w:ind w:left="426"/>
        <w:jc w:val="both"/>
        <w:rPr>
          <w:sz w:val="24"/>
          <w:szCs w:val="24"/>
          <w:lang w:eastAsia="ru-RU"/>
        </w:rPr>
      </w:pPr>
      <w:r w:rsidRPr="00C0263C">
        <w:rPr>
          <w:sz w:val="24"/>
          <w:szCs w:val="24"/>
          <w:lang w:eastAsia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C0263C" w:rsidRPr="00C0263C" w:rsidRDefault="00C0263C" w:rsidP="00C0263C">
      <w:pPr>
        <w:pStyle w:val="a3"/>
        <w:numPr>
          <w:ilvl w:val="0"/>
          <w:numId w:val="5"/>
        </w:numPr>
        <w:ind w:left="426"/>
        <w:jc w:val="both"/>
        <w:rPr>
          <w:sz w:val="24"/>
          <w:szCs w:val="24"/>
          <w:lang w:eastAsia="ru-RU"/>
        </w:rPr>
      </w:pPr>
      <w:proofErr w:type="spellStart"/>
      <w:r w:rsidRPr="00C0263C">
        <w:rPr>
          <w:sz w:val="24"/>
          <w:szCs w:val="24"/>
          <w:lang w:eastAsia="ru-RU"/>
        </w:rPr>
        <w:t>метапредметная</w:t>
      </w:r>
      <w:proofErr w:type="spellEnd"/>
      <w:r w:rsidRPr="00C0263C">
        <w:rPr>
          <w:sz w:val="24"/>
          <w:szCs w:val="24"/>
          <w:lang w:eastAsia="ru-RU"/>
        </w:rPr>
        <w:t>/учебно-познавательная компетенция – развитие общих и специальных учебных умений, позволяющих со</w:t>
      </w:r>
      <w:bookmarkStart w:id="0" w:name="_GoBack"/>
      <w:bookmarkEnd w:id="0"/>
      <w:r w:rsidRPr="00C0263C">
        <w:rPr>
          <w:sz w:val="24"/>
          <w:szCs w:val="24"/>
          <w:lang w:eastAsia="ru-RU"/>
        </w:rPr>
        <w:t>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C0263C" w:rsidRPr="00C0263C" w:rsidRDefault="00C0263C" w:rsidP="00C0263C">
      <w:pPr>
        <w:pStyle w:val="a3"/>
        <w:ind w:left="0" w:firstLine="709"/>
        <w:jc w:val="both"/>
        <w:rPr>
          <w:sz w:val="24"/>
          <w:szCs w:val="24"/>
          <w:lang w:eastAsia="ru-RU"/>
        </w:rPr>
      </w:pPr>
      <w:r w:rsidRPr="00C0263C">
        <w:rPr>
          <w:sz w:val="24"/>
          <w:szCs w:val="24"/>
          <w:lang w:eastAsia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C0263C" w:rsidRDefault="00C0263C" w:rsidP="00C0263C">
      <w:pPr>
        <w:pStyle w:val="a3"/>
        <w:ind w:left="0" w:firstLine="709"/>
        <w:jc w:val="both"/>
        <w:rPr>
          <w:sz w:val="24"/>
          <w:szCs w:val="24"/>
          <w:lang w:eastAsia="ru-RU"/>
        </w:rPr>
      </w:pPr>
      <w:r w:rsidRPr="00C0263C">
        <w:rPr>
          <w:sz w:val="24"/>
          <w:szCs w:val="24"/>
          <w:lang w:eastAsia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</w:p>
    <w:p w:rsidR="00664292" w:rsidRPr="00C0263C" w:rsidRDefault="00664292" w:rsidP="00C0263C">
      <w:pPr>
        <w:pStyle w:val="a3"/>
        <w:ind w:left="0" w:firstLine="709"/>
        <w:jc w:val="both"/>
        <w:rPr>
          <w:sz w:val="24"/>
          <w:szCs w:val="24"/>
        </w:rPr>
      </w:pPr>
      <w:r w:rsidRPr="00C0263C">
        <w:rPr>
          <w:sz w:val="24"/>
          <w:szCs w:val="24"/>
        </w:rPr>
        <w:t>Рабочая</w:t>
      </w:r>
      <w:r w:rsidRPr="00C0263C">
        <w:rPr>
          <w:spacing w:val="-3"/>
          <w:sz w:val="24"/>
          <w:szCs w:val="24"/>
        </w:rPr>
        <w:t xml:space="preserve"> </w:t>
      </w:r>
      <w:r w:rsidRPr="00C0263C">
        <w:rPr>
          <w:sz w:val="24"/>
          <w:szCs w:val="24"/>
        </w:rPr>
        <w:t>программа</w:t>
      </w:r>
      <w:r w:rsidRPr="00C0263C">
        <w:rPr>
          <w:spacing w:val="-4"/>
          <w:sz w:val="24"/>
          <w:szCs w:val="24"/>
        </w:rPr>
        <w:t xml:space="preserve"> </w:t>
      </w:r>
      <w:r w:rsidRPr="00C0263C">
        <w:rPr>
          <w:sz w:val="24"/>
          <w:szCs w:val="24"/>
        </w:rPr>
        <w:t>содержит</w:t>
      </w:r>
      <w:r w:rsidRPr="00C0263C">
        <w:rPr>
          <w:spacing w:val="-3"/>
          <w:sz w:val="24"/>
          <w:szCs w:val="24"/>
        </w:rPr>
        <w:t xml:space="preserve"> </w:t>
      </w:r>
      <w:r w:rsidRPr="00C0263C">
        <w:rPr>
          <w:sz w:val="24"/>
          <w:szCs w:val="24"/>
        </w:rPr>
        <w:t>следующие</w:t>
      </w:r>
      <w:r w:rsidRPr="00C0263C">
        <w:rPr>
          <w:spacing w:val="-2"/>
          <w:sz w:val="24"/>
          <w:szCs w:val="24"/>
        </w:rPr>
        <w:t xml:space="preserve"> </w:t>
      </w:r>
      <w:r w:rsidRPr="00C0263C">
        <w:rPr>
          <w:sz w:val="24"/>
          <w:szCs w:val="24"/>
        </w:rPr>
        <w:t>разделы:</w:t>
      </w:r>
    </w:p>
    <w:p w:rsidR="00664292" w:rsidRPr="00C0263C" w:rsidRDefault="00664292" w:rsidP="00C0263C">
      <w:pPr>
        <w:pStyle w:val="a7"/>
        <w:numPr>
          <w:ilvl w:val="0"/>
          <w:numId w:val="1"/>
        </w:numPr>
        <w:tabs>
          <w:tab w:val="left" w:pos="822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0263C">
        <w:rPr>
          <w:sz w:val="24"/>
          <w:szCs w:val="24"/>
        </w:rPr>
        <w:t>Титульный</w:t>
      </w:r>
      <w:r w:rsidRPr="00C0263C">
        <w:rPr>
          <w:spacing w:val="-2"/>
          <w:sz w:val="24"/>
          <w:szCs w:val="24"/>
        </w:rPr>
        <w:t xml:space="preserve"> </w:t>
      </w:r>
      <w:r w:rsidRPr="00C0263C">
        <w:rPr>
          <w:sz w:val="24"/>
          <w:szCs w:val="24"/>
        </w:rPr>
        <w:t>лист</w:t>
      </w:r>
    </w:p>
    <w:p w:rsidR="00664292" w:rsidRPr="00C0263C" w:rsidRDefault="00664292" w:rsidP="00C0263C">
      <w:pPr>
        <w:pStyle w:val="a7"/>
        <w:numPr>
          <w:ilvl w:val="0"/>
          <w:numId w:val="1"/>
        </w:numPr>
        <w:tabs>
          <w:tab w:val="left" w:pos="822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0263C">
        <w:rPr>
          <w:sz w:val="24"/>
          <w:szCs w:val="24"/>
        </w:rPr>
        <w:t>Пояснительная</w:t>
      </w:r>
      <w:r w:rsidRPr="00C0263C">
        <w:rPr>
          <w:spacing w:val="-3"/>
          <w:sz w:val="24"/>
          <w:szCs w:val="24"/>
        </w:rPr>
        <w:t xml:space="preserve"> </w:t>
      </w:r>
      <w:r w:rsidRPr="00C0263C">
        <w:rPr>
          <w:sz w:val="24"/>
          <w:szCs w:val="24"/>
        </w:rPr>
        <w:t>записка</w:t>
      </w:r>
    </w:p>
    <w:p w:rsidR="00664292" w:rsidRPr="00C0263C" w:rsidRDefault="00664292" w:rsidP="00C0263C">
      <w:pPr>
        <w:pStyle w:val="a7"/>
        <w:numPr>
          <w:ilvl w:val="0"/>
          <w:numId w:val="1"/>
        </w:numPr>
        <w:tabs>
          <w:tab w:val="left" w:pos="822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0263C">
        <w:rPr>
          <w:sz w:val="24"/>
          <w:szCs w:val="24"/>
        </w:rPr>
        <w:t>Планируемые результаты</w:t>
      </w:r>
    </w:p>
    <w:p w:rsidR="00664292" w:rsidRPr="00C0263C" w:rsidRDefault="00664292" w:rsidP="00C0263C">
      <w:pPr>
        <w:pStyle w:val="a7"/>
        <w:numPr>
          <w:ilvl w:val="0"/>
          <w:numId w:val="1"/>
        </w:numPr>
        <w:tabs>
          <w:tab w:val="left" w:pos="822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0263C">
        <w:rPr>
          <w:sz w:val="24"/>
          <w:szCs w:val="24"/>
        </w:rPr>
        <w:t>Содержание учебное предмета</w:t>
      </w:r>
    </w:p>
    <w:p w:rsidR="00664292" w:rsidRPr="00C0263C" w:rsidRDefault="00664292" w:rsidP="00C0263C">
      <w:pPr>
        <w:pStyle w:val="a7"/>
        <w:numPr>
          <w:ilvl w:val="0"/>
          <w:numId w:val="1"/>
        </w:numPr>
        <w:tabs>
          <w:tab w:val="left" w:pos="822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0263C">
        <w:rPr>
          <w:sz w:val="24"/>
          <w:szCs w:val="24"/>
        </w:rPr>
        <w:t>Тематическое</w:t>
      </w:r>
      <w:r w:rsidRPr="00C0263C">
        <w:rPr>
          <w:spacing w:val="-5"/>
          <w:sz w:val="24"/>
          <w:szCs w:val="24"/>
        </w:rPr>
        <w:t xml:space="preserve"> </w:t>
      </w:r>
      <w:r w:rsidRPr="00C0263C">
        <w:rPr>
          <w:sz w:val="24"/>
          <w:szCs w:val="24"/>
        </w:rPr>
        <w:t>планирование</w:t>
      </w:r>
    </w:p>
    <w:p w:rsidR="00664292" w:rsidRPr="00C0263C" w:rsidRDefault="00664292" w:rsidP="00C0263C">
      <w:pPr>
        <w:pStyle w:val="a7"/>
        <w:numPr>
          <w:ilvl w:val="0"/>
          <w:numId w:val="1"/>
        </w:numPr>
        <w:tabs>
          <w:tab w:val="left" w:pos="822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0263C">
        <w:rPr>
          <w:sz w:val="24"/>
          <w:szCs w:val="24"/>
        </w:rPr>
        <w:t>Поурочное</w:t>
      </w:r>
      <w:r w:rsidRPr="00C0263C">
        <w:rPr>
          <w:spacing w:val="-3"/>
          <w:sz w:val="24"/>
          <w:szCs w:val="24"/>
        </w:rPr>
        <w:t xml:space="preserve"> </w:t>
      </w:r>
      <w:r w:rsidRPr="00C0263C">
        <w:rPr>
          <w:sz w:val="24"/>
          <w:szCs w:val="24"/>
        </w:rPr>
        <w:t>планирование</w:t>
      </w:r>
    </w:p>
    <w:p w:rsidR="00664292" w:rsidRPr="00C0263C" w:rsidRDefault="00664292" w:rsidP="00C0263C">
      <w:pPr>
        <w:pStyle w:val="a7"/>
        <w:numPr>
          <w:ilvl w:val="0"/>
          <w:numId w:val="1"/>
        </w:numPr>
        <w:tabs>
          <w:tab w:val="left" w:pos="821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C0263C">
        <w:rPr>
          <w:sz w:val="24"/>
          <w:szCs w:val="24"/>
        </w:rPr>
        <w:t>Учебно-методическое</w:t>
      </w:r>
      <w:r w:rsidRPr="00C0263C">
        <w:rPr>
          <w:spacing w:val="-5"/>
          <w:sz w:val="24"/>
          <w:szCs w:val="24"/>
        </w:rPr>
        <w:t xml:space="preserve"> </w:t>
      </w:r>
      <w:r w:rsidRPr="00C0263C">
        <w:rPr>
          <w:sz w:val="24"/>
          <w:szCs w:val="24"/>
        </w:rPr>
        <w:t>обеспечение</w:t>
      </w:r>
    </w:p>
    <w:p w:rsidR="00664292" w:rsidRPr="00C0263C" w:rsidRDefault="00664292" w:rsidP="00C0263C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C0263C">
        <w:rPr>
          <w:sz w:val="24"/>
          <w:szCs w:val="24"/>
        </w:rPr>
        <w:t>Оценочные материалы для проведения промежуточной и итоговой аттестации: примерные тексты контрольных работ, примерные</w:t>
      </w:r>
      <w:r w:rsidR="00DC7818" w:rsidRPr="00C0263C">
        <w:rPr>
          <w:sz w:val="24"/>
          <w:szCs w:val="24"/>
        </w:rPr>
        <w:t xml:space="preserve"> </w:t>
      </w:r>
      <w:r w:rsidRPr="00C0263C">
        <w:rPr>
          <w:sz w:val="24"/>
          <w:szCs w:val="24"/>
        </w:rPr>
        <w:t>задания.</w:t>
      </w:r>
    </w:p>
    <w:p w:rsidR="00664292" w:rsidRPr="00C0263C" w:rsidRDefault="00664292" w:rsidP="00C0263C">
      <w:pPr>
        <w:pStyle w:val="a3"/>
        <w:ind w:left="0" w:firstLine="709"/>
        <w:jc w:val="both"/>
        <w:rPr>
          <w:sz w:val="24"/>
          <w:szCs w:val="24"/>
        </w:rPr>
      </w:pPr>
      <w:r w:rsidRPr="00C0263C">
        <w:rPr>
          <w:sz w:val="24"/>
          <w:szCs w:val="24"/>
        </w:rPr>
        <w:t>Предусмотрены</w:t>
      </w:r>
      <w:r w:rsidRPr="00C0263C">
        <w:rPr>
          <w:spacing w:val="-4"/>
          <w:sz w:val="24"/>
          <w:szCs w:val="24"/>
        </w:rPr>
        <w:t xml:space="preserve"> </w:t>
      </w:r>
      <w:r w:rsidRPr="00C0263C">
        <w:rPr>
          <w:sz w:val="24"/>
          <w:szCs w:val="24"/>
        </w:rPr>
        <w:t>следующие</w:t>
      </w:r>
      <w:r w:rsidRPr="00C0263C">
        <w:rPr>
          <w:spacing w:val="-4"/>
          <w:sz w:val="24"/>
          <w:szCs w:val="24"/>
        </w:rPr>
        <w:t xml:space="preserve"> </w:t>
      </w:r>
      <w:r w:rsidRPr="00C0263C">
        <w:rPr>
          <w:sz w:val="24"/>
          <w:szCs w:val="24"/>
        </w:rPr>
        <w:t>виды</w:t>
      </w:r>
      <w:r w:rsidRPr="00C0263C">
        <w:rPr>
          <w:spacing w:val="-4"/>
          <w:sz w:val="24"/>
          <w:szCs w:val="24"/>
        </w:rPr>
        <w:t xml:space="preserve"> </w:t>
      </w:r>
      <w:r w:rsidRPr="00C0263C">
        <w:rPr>
          <w:sz w:val="24"/>
          <w:szCs w:val="24"/>
        </w:rPr>
        <w:t>контроля:</w:t>
      </w:r>
      <w:r w:rsidRPr="00C0263C">
        <w:rPr>
          <w:spacing w:val="-2"/>
          <w:sz w:val="24"/>
          <w:szCs w:val="24"/>
        </w:rPr>
        <w:t xml:space="preserve"> </w:t>
      </w:r>
      <w:r w:rsidRPr="00C0263C">
        <w:rPr>
          <w:sz w:val="24"/>
          <w:szCs w:val="24"/>
        </w:rPr>
        <w:t>поурочный, тематический, промежуточная аттестация</w:t>
      </w:r>
      <w:r w:rsidR="00DC7818" w:rsidRPr="00C0263C">
        <w:rPr>
          <w:sz w:val="24"/>
          <w:szCs w:val="24"/>
        </w:rPr>
        <w:t>.</w:t>
      </w:r>
    </w:p>
    <w:sectPr w:rsidR="00664292" w:rsidRPr="00C0263C" w:rsidSect="000D3B8E">
      <w:pgSz w:w="11910" w:h="16840"/>
      <w:pgMar w:top="568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D5459"/>
    <w:multiLevelType w:val="hybridMultilevel"/>
    <w:tmpl w:val="5DD29D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9007854"/>
    <w:multiLevelType w:val="hybridMultilevel"/>
    <w:tmpl w:val="17F804DA"/>
    <w:lvl w:ilvl="0" w:tplc="6722084C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5CC97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0044B0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4D4B4D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3162E1B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AE9C2E8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F72E30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8A82163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E04278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D5F799E"/>
    <w:multiLevelType w:val="hybridMultilevel"/>
    <w:tmpl w:val="EB3E31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DB1419A"/>
    <w:multiLevelType w:val="hybridMultilevel"/>
    <w:tmpl w:val="FEE8CC04"/>
    <w:lvl w:ilvl="0" w:tplc="59AC7B8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AA4697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0B465F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AA0D33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6CC67A0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5347D5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B422F3F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03DEA24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4C4A03D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F5B1741"/>
    <w:multiLevelType w:val="hybridMultilevel"/>
    <w:tmpl w:val="B7B2C530"/>
    <w:lvl w:ilvl="0" w:tplc="39EA166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821C9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B00355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AFD2A37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4B7A1CA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BE5A097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A4A012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76435A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27CA00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92"/>
    <w:rsid w:val="0004135A"/>
    <w:rsid w:val="0012533E"/>
    <w:rsid w:val="00227A09"/>
    <w:rsid w:val="00335A04"/>
    <w:rsid w:val="003A42D5"/>
    <w:rsid w:val="00664292"/>
    <w:rsid w:val="008A551B"/>
    <w:rsid w:val="00BB77BA"/>
    <w:rsid w:val="00C0263C"/>
    <w:rsid w:val="00DC7818"/>
    <w:rsid w:val="00E70F4E"/>
    <w:rsid w:val="00EE30EA"/>
    <w:rsid w:val="00F1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1014"/>
  <w15:chartTrackingRefBased/>
  <w15:docId w15:val="{0535C6CB-49AC-47BC-8DFD-6D81A16A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4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4292"/>
    <w:pPr>
      <w:ind w:left="821"/>
    </w:pPr>
  </w:style>
  <w:style w:type="character" w:customStyle="1" w:styleId="a4">
    <w:name w:val="Основной текст Знак"/>
    <w:basedOn w:val="a0"/>
    <w:link w:val="a3"/>
    <w:uiPriority w:val="1"/>
    <w:rsid w:val="00664292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1"/>
    <w:qFormat/>
    <w:rsid w:val="00664292"/>
    <w:pPr>
      <w:spacing w:line="252" w:lineRule="exact"/>
      <w:ind w:left="1056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6642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664292"/>
    <w:pPr>
      <w:spacing w:line="252" w:lineRule="exact"/>
      <w:ind w:left="821" w:hanging="360"/>
    </w:pPr>
  </w:style>
  <w:style w:type="character" w:customStyle="1" w:styleId="fontstyle01">
    <w:name w:val="fontstyle01"/>
    <w:basedOn w:val="a0"/>
    <w:rsid w:val="0066429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6429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664292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1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morozovaelena0101198@dnevnik.ru</dc:creator>
  <cp:keywords/>
  <dc:description/>
  <cp:lastModifiedBy>morozovaelena0101198@dnevnik.ru</cp:lastModifiedBy>
  <cp:revision>3</cp:revision>
  <dcterms:created xsi:type="dcterms:W3CDTF">2023-10-18T16:51:00Z</dcterms:created>
  <dcterms:modified xsi:type="dcterms:W3CDTF">2023-10-18T17:05:00Z</dcterms:modified>
</cp:coreProperties>
</file>