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52B83" w14:textId="76B5F1B7" w:rsidR="00384404" w:rsidRPr="00384404" w:rsidRDefault="00384404" w:rsidP="00384404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Hlk146471631"/>
      <w:proofErr w:type="spellStart"/>
      <w:r w:rsidRPr="00384404">
        <w:rPr>
          <w:rFonts w:ascii="Times New Roman" w:hAnsi="Times New Roman" w:cs="Times New Roman"/>
          <w:sz w:val="28"/>
          <w:szCs w:val="28"/>
        </w:rPr>
        <w:t>Рабочая</w:t>
      </w:r>
      <w:proofErr w:type="spellEnd"/>
      <w:r w:rsidRPr="003844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404">
        <w:rPr>
          <w:rFonts w:ascii="Times New Roman" w:hAnsi="Times New Roman" w:cs="Times New Roman"/>
          <w:sz w:val="28"/>
          <w:szCs w:val="28"/>
        </w:rPr>
        <w:t>программа</w:t>
      </w:r>
      <w:proofErr w:type="spellEnd"/>
      <w:r w:rsidRPr="003844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404">
        <w:rPr>
          <w:rFonts w:ascii="Times New Roman" w:hAnsi="Times New Roman" w:cs="Times New Roman"/>
          <w:sz w:val="28"/>
          <w:szCs w:val="28"/>
        </w:rPr>
        <w:t>учебного</w:t>
      </w:r>
      <w:proofErr w:type="spellEnd"/>
      <w:r w:rsidRPr="003844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404">
        <w:rPr>
          <w:rFonts w:ascii="Times New Roman" w:hAnsi="Times New Roman" w:cs="Times New Roman"/>
          <w:sz w:val="28"/>
          <w:szCs w:val="28"/>
        </w:rPr>
        <w:t>предмета</w:t>
      </w:r>
      <w:proofErr w:type="spellEnd"/>
      <w:r w:rsidRPr="0038440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84404">
        <w:rPr>
          <w:rFonts w:ascii="Times New Roman" w:hAnsi="Times New Roman" w:cs="Times New Roman"/>
          <w:sz w:val="28"/>
          <w:szCs w:val="28"/>
        </w:rPr>
        <w:t>Основы</w:t>
      </w:r>
      <w:proofErr w:type="spellEnd"/>
      <w:r w:rsidRPr="003844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404">
        <w:rPr>
          <w:rFonts w:ascii="Times New Roman" w:hAnsi="Times New Roman" w:cs="Times New Roman"/>
          <w:sz w:val="28"/>
          <w:szCs w:val="28"/>
        </w:rPr>
        <w:t>религиозных</w:t>
      </w:r>
      <w:proofErr w:type="spellEnd"/>
      <w:r w:rsidRPr="003844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404">
        <w:rPr>
          <w:rFonts w:ascii="Times New Roman" w:hAnsi="Times New Roman" w:cs="Times New Roman"/>
          <w:sz w:val="28"/>
          <w:szCs w:val="28"/>
        </w:rPr>
        <w:t>культур</w:t>
      </w:r>
      <w:proofErr w:type="spellEnd"/>
      <w:r w:rsidRPr="0038440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84404">
        <w:rPr>
          <w:rFonts w:ascii="Times New Roman" w:hAnsi="Times New Roman" w:cs="Times New Roman"/>
          <w:sz w:val="28"/>
          <w:szCs w:val="28"/>
        </w:rPr>
        <w:t>светской</w:t>
      </w:r>
      <w:proofErr w:type="spellEnd"/>
      <w:r w:rsidRPr="003844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404">
        <w:rPr>
          <w:rFonts w:ascii="Times New Roman" w:hAnsi="Times New Roman" w:cs="Times New Roman"/>
          <w:sz w:val="28"/>
          <w:szCs w:val="28"/>
        </w:rPr>
        <w:t>этики</w:t>
      </w:r>
      <w:proofErr w:type="spellEnd"/>
      <w:r w:rsidRPr="00384404">
        <w:rPr>
          <w:rFonts w:ascii="Times New Roman" w:hAnsi="Times New Roman" w:cs="Times New Roman"/>
          <w:sz w:val="28"/>
          <w:szCs w:val="28"/>
        </w:rPr>
        <w:t>»</w:t>
      </w:r>
      <w:r w:rsidRPr="003844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404">
        <w:rPr>
          <w:rFonts w:ascii="Times New Roman" w:hAnsi="Times New Roman" w:cs="Times New Roman"/>
          <w:sz w:val="28"/>
          <w:szCs w:val="28"/>
        </w:rPr>
        <w:t>отражает</w:t>
      </w:r>
      <w:proofErr w:type="spellEnd"/>
      <w:r w:rsidRPr="003844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404">
        <w:rPr>
          <w:rFonts w:ascii="Times New Roman" w:hAnsi="Times New Roman" w:cs="Times New Roman"/>
          <w:sz w:val="28"/>
          <w:szCs w:val="28"/>
        </w:rPr>
        <w:t>вариант</w:t>
      </w:r>
      <w:proofErr w:type="spellEnd"/>
      <w:r w:rsidRPr="003844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404">
        <w:rPr>
          <w:rFonts w:ascii="Times New Roman" w:hAnsi="Times New Roman" w:cs="Times New Roman"/>
          <w:sz w:val="28"/>
          <w:szCs w:val="28"/>
        </w:rPr>
        <w:t>конкретизации</w:t>
      </w:r>
      <w:proofErr w:type="spellEnd"/>
      <w:r w:rsidRPr="003844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404">
        <w:rPr>
          <w:rFonts w:ascii="Times New Roman" w:hAnsi="Times New Roman" w:cs="Times New Roman"/>
          <w:sz w:val="28"/>
          <w:szCs w:val="28"/>
        </w:rPr>
        <w:t>требований</w:t>
      </w:r>
      <w:proofErr w:type="spellEnd"/>
      <w:r w:rsidRPr="003844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404">
        <w:rPr>
          <w:rFonts w:ascii="Times New Roman" w:hAnsi="Times New Roman" w:cs="Times New Roman"/>
          <w:sz w:val="28"/>
          <w:szCs w:val="28"/>
        </w:rPr>
        <w:t>Федерального</w:t>
      </w:r>
      <w:proofErr w:type="spellEnd"/>
      <w:r w:rsidRPr="003844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404">
        <w:rPr>
          <w:rFonts w:ascii="Times New Roman" w:hAnsi="Times New Roman" w:cs="Times New Roman"/>
          <w:sz w:val="28"/>
          <w:szCs w:val="28"/>
        </w:rPr>
        <w:t>государственного</w:t>
      </w:r>
      <w:proofErr w:type="spellEnd"/>
      <w:r w:rsidRPr="003844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404">
        <w:rPr>
          <w:rFonts w:ascii="Times New Roman" w:hAnsi="Times New Roman" w:cs="Times New Roman"/>
          <w:sz w:val="28"/>
          <w:szCs w:val="28"/>
        </w:rPr>
        <w:t>образовательного</w:t>
      </w:r>
      <w:proofErr w:type="spellEnd"/>
      <w:r w:rsidRPr="003844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404">
        <w:rPr>
          <w:rFonts w:ascii="Times New Roman" w:hAnsi="Times New Roman" w:cs="Times New Roman"/>
          <w:sz w:val="28"/>
          <w:szCs w:val="28"/>
        </w:rPr>
        <w:t>стандарта</w:t>
      </w:r>
      <w:proofErr w:type="spellEnd"/>
      <w:r w:rsidRPr="003844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404">
        <w:rPr>
          <w:rFonts w:ascii="Times New Roman" w:hAnsi="Times New Roman" w:cs="Times New Roman"/>
          <w:sz w:val="28"/>
          <w:szCs w:val="28"/>
        </w:rPr>
        <w:t>начального</w:t>
      </w:r>
      <w:proofErr w:type="spellEnd"/>
      <w:r w:rsidRPr="003844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404">
        <w:rPr>
          <w:rFonts w:ascii="Times New Roman" w:hAnsi="Times New Roman" w:cs="Times New Roman"/>
          <w:sz w:val="28"/>
          <w:szCs w:val="28"/>
        </w:rPr>
        <w:t>общего</w:t>
      </w:r>
      <w:proofErr w:type="spellEnd"/>
      <w:r w:rsidRPr="003844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404">
        <w:rPr>
          <w:rFonts w:ascii="Times New Roman" w:hAnsi="Times New Roman" w:cs="Times New Roman"/>
          <w:sz w:val="28"/>
          <w:szCs w:val="28"/>
        </w:rPr>
        <w:t>образования</w:t>
      </w:r>
      <w:proofErr w:type="spellEnd"/>
      <w:r w:rsidRPr="0038440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84404">
        <w:rPr>
          <w:rFonts w:ascii="Times New Roman" w:hAnsi="Times New Roman" w:cs="Times New Roman"/>
          <w:sz w:val="28"/>
          <w:szCs w:val="28"/>
        </w:rPr>
        <w:t>далее</w:t>
      </w:r>
      <w:proofErr w:type="spellEnd"/>
      <w:r w:rsidRPr="00384404">
        <w:rPr>
          <w:rFonts w:ascii="Times New Roman" w:hAnsi="Times New Roman" w:cs="Times New Roman"/>
          <w:sz w:val="28"/>
          <w:szCs w:val="28"/>
        </w:rPr>
        <w:t xml:space="preserve"> – ФГОС НОО) </w:t>
      </w:r>
      <w:proofErr w:type="spellStart"/>
      <w:r w:rsidRPr="00384404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Pr="00384404">
        <w:rPr>
          <w:rFonts w:ascii="Times New Roman" w:hAnsi="Times New Roman" w:cs="Times New Roman"/>
          <w:sz w:val="28"/>
          <w:szCs w:val="28"/>
        </w:rPr>
        <w:t xml:space="preserve"> ОРКСЭ и </w:t>
      </w:r>
      <w:proofErr w:type="spellStart"/>
      <w:r w:rsidRPr="00384404">
        <w:rPr>
          <w:rFonts w:ascii="Times New Roman" w:hAnsi="Times New Roman" w:cs="Times New Roman"/>
          <w:sz w:val="28"/>
          <w:szCs w:val="28"/>
        </w:rPr>
        <w:t>обеспечивает</w:t>
      </w:r>
      <w:proofErr w:type="spellEnd"/>
      <w:r w:rsidRPr="003844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404">
        <w:rPr>
          <w:rFonts w:ascii="Times New Roman" w:hAnsi="Times New Roman" w:cs="Times New Roman"/>
          <w:sz w:val="28"/>
          <w:szCs w:val="28"/>
        </w:rPr>
        <w:t>содержательную</w:t>
      </w:r>
      <w:proofErr w:type="spellEnd"/>
      <w:r w:rsidRPr="003844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404">
        <w:rPr>
          <w:rFonts w:ascii="Times New Roman" w:hAnsi="Times New Roman" w:cs="Times New Roman"/>
          <w:sz w:val="28"/>
          <w:szCs w:val="28"/>
        </w:rPr>
        <w:t>составляющую</w:t>
      </w:r>
      <w:proofErr w:type="spellEnd"/>
      <w:r w:rsidRPr="00384404">
        <w:rPr>
          <w:rFonts w:ascii="Times New Roman" w:hAnsi="Times New Roman" w:cs="Times New Roman"/>
          <w:sz w:val="28"/>
          <w:szCs w:val="28"/>
        </w:rPr>
        <w:t xml:space="preserve"> ФГОС НОО.</w:t>
      </w:r>
    </w:p>
    <w:bookmarkEnd w:id="0"/>
    <w:p w14:paraId="47D72CC9" w14:textId="77777777" w:rsidR="00384404" w:rsidRPr="00FD6967" w:rsidRDefault="00384404" w:rsidP="00384404">
      <w:pPr>
        <w:spacing w:after="0" w:line="264" w:lineRule="auto"/>
        <w:ind w:firstLine="600"/>
        <w:jc w:val="both"/>
        <w:rPr>
          <w:lang w:val="ru-RU"/>
        </w:rPr>
      </w:pPr>
      <w:r w:rsidRPr="00FD6967">
        <w:rPr>
          <w:rFonts w:ascii="Times New Roman" w:hAnsi="Times New Roman"/>
          <w:color w:val="000000"/>
          <w:sz w:val="28"/>
          <w:lang w:val="ru-RU"/>
        </w:rPr>
        <w:t>Целью ОРКСЭ является формирование у обучающегося мотивации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</w:p>
    <w:p w14:paraId="24DDE679" w14:textId="77777777" w:rsidR="00384404" w:rsidRDefault="00384404" w:rsidP="0038440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Основными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задачами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ОРКСЭ </w:t>
      </w:r>
      <w:proofErr w:type="spellStart"/>
      <w:r>
        <w:rPr>
          <w:rFonts w:ascii="Times New Roman" w:hAnsi="Times New Roman"/>
          <w:color w:val="000000"/>
          <w:sz w:val="28"/>
        </w:rPr>
        <w:t>являются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6FDF866C" w14:textId="77777777" w:rsidR="00384404" w:rsidRPr="00FD6967" w:rsidRDefault="00384404" w:rsidP="0038440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D6967">
        <w:rPr>
          <w:rFonts w:ascii="Times New Roman" w:hAnsi="Times New Roman"/>
          <w:color w:val="000000"/>
          <w:sz w:val="28"/>
          <w:lang w:val="ru-RU"/>
        </w:rPr>
        <w:t>знакомство обучающихся с основами православной, мусульманской, буддийской, иудейской культур, основами мировых религиозных культур и светской этики по выбору родителей (законных представителей);</w:t>
      </w:r>
    </w:p>
    <w:p w14:paraId="6D34CE99" w14:textId="77777777" w:rsidR="00384404" w:rsidRPr="00FD6967" w:rsidRDefault="00384404" w:rsidP="0038440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D6967">
        <w:rPr>
          <w:rFonts w:ascii="Times New Roman" w:hAnsi="Times New Roman"/>
          <w:color w:val="000000"/>
          <w:sz w:val="28"/>
          <w:lang w:val="ru-RU"/>
        </w:rPr>
        <w:t>развитие представлений обучающихся о значении нравственных норм и ценностей в жизни личности, семьи, общества;</w:t>
      </w:r>
    </w:p>
    <w:p w14:paraId="1DE6BD0B" w14:textId="77777777" w:rsidR="00384404" w:rsidRPr="00FD6967" w:rsidRDefault="00384404" w:rsidP="0038440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D6967">
        <w:rPr>
          <w:rFonts w:ascii="Times New Roman" w:hAnsi="Times New Roman"/>
          <w:color w:val="000000"/>
          <w:sz w:val="28"/>
          <w:lang w:val="ru-RU"/>
        </w:rPr>
        <w:t>обобщение знаний, понятий и представлений о духовной культуре и морали, ранее полученных в начальной школе, формирование ценностно-смысловой сферы личности с учётом мировоззренческих и культурных особенностей и потребностей семьи;</w:t>
      </w:r>
    </w:p>
    <w:p w14:paraId="37EF1368" w14:textId="77777777" w:rsidR="00384404" w:rsidRPr="00FD6967" w:rsidRDefault="00384404" w:rsidP="0038440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D6967">
        <w:rPr>
          <w:rFonts w:ascii="Times New Roman" w:hAnsi="Times New Roman"/>
          <w:color w:val="000000"/>
          <w:sz w:val="28"/>
          <w:lang w:val="ru-RU"/>
        </w:rPr>
        <w:t xml:space="preserve">развитие способностей обучающихся к общению в полиэтничной, </w:t>
      </w:r>
      <w:proofErr w:type="spellStart"/>
      <w:r w:rsidRPr="00FD6967">
        <w:rPr>
          <w:rFonts w:ascii="Times New Roman" w:hAnsi="Times New Roman"/>
          <w:color w:val="000000"/>
          <w:sz w:val="28"/>
          <w:lang w:val="ru-RU"/>
        </w:rPr>
        <w:t>разномировоззренческой</w:t>
      </w:r>
      <w:proofErr w:type="spellEnd"/>
      <w:r w:rsidRPr="00FD6967">
        <w:rPr>
          <w:rFonts w:ascii="Times New Roman" w:hAnsi="Times New Roman"/>
          <w:color w:val="000000"/>
          <w:sz w:val="28"/>
          <w:lang w:val="ru-RU"/>
        </w:rPr>
        <w:t xml:space="preserve"> и многоконфессиональной среде на основе взаимного уважения и диалога. Основной методологический принцип реализации ОРКСЭ – культурологический подход, способствующий формированию у младших школьников первоначальных представлений о культуре традиционных религий народов России (православия, ислама, буддизма, иудаизма), российской светской (гражданской) этике, основанной на конституционных правах, свободах и обязанностях человека и гражданина в Российской Федерации.</w:t>
      </w:r>
    </w:p>
    <w:p w14:paraId="69C85066" w14:textId="77777777" w:rsidR="00384404" w:rsidRPr="00FD6967" w:rsidRDefault="00384404" w:rsidP="00384404">
      <w:pPr>
        <w:rPr>
          <w:lang w:val="ru-RU"/>
        </w:rPr>
        <w:sectPr w:rsidR="00384404" w:rsidRPr="00FD6967">
          <w:pgSz w:w="11906" w:h="16383"/>
          <w:pgMar w:top="1134" w:right="850" w:bottom="1134" w:left="1701" w:header="720" w:footer="720" w:gutter="0"/>
          <w:cols w:space="720"/>
        </w:sectPr>
      </w:pPr>
      <w:r w:rsidRPr="008231CF">
        <w:rPr>
          <w:rFonts w:ascii="Times New Roman" w:hAnsi="Times New Roman"/>
          <w:color w:val="000000"/>
          <w:sz w:val="28"/>
          <w:lang w:val="ru-RU"/>
        </w:rPr>
        <w:t>Модульный курс «Основы религиозных культур и светской этики» рассчитан на 34 часа — изучение проходит в 4 классе1 час в неделю. При этом 1-й и обобщающие 31—34-й уроки могут проводиться совместно с обучающимися по разным модулям, так как включают общее для всех модулей содержание</w:t>
      </w:r>
    </w:p>
    <w:p w14:paraId="13C0C920" w14:textId="77777777" w:rsidR="003846DF" w:rsidRPr="00384404" w:rsidRDefault="003846DF" w:rsidP="00384404">
      <w:pPr>
        <w:rPr>
          <w:lang w:val="ru-RU"/>
        </w:rPr>
      </w:pPr>
    </w:p>
    <w:sectPr w:rsidR="003846DF" w:rsidRPr="00384404" w:rsidSect="00384404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E33E7"/>
    <w:multiLevelType w:val="multilevel"/>
    <w:tmpl w:val="EB18AB32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34042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6F9"/>
    <w:rsid w:val="002819AE"/>
    <w:rsid w:val="00384404"/>
    <w:rsid w:val="003846DF"/>
    <w:rsid w:val="00EF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DF1A1"/>
  <w15:chartTrackingRefBased/>
  <w15:docId w15:val="{144A7BFB-DDF9-4BA4-9772-8D44952A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404"/>
    <w:pPr>
      <w:spacing w:after="200" w:line="276" w:lineRule="auto"/>
    </w:pPr>
    <w:rPr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2023-10-17T00:39:00Z</dcterms:created>
  <dcterms:modified xsi:type="dcterms:W3CDTF">2023-10-17T00:44:00Z</dcterms:modified>
</cp:coreProperties>
</file>