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59C8" w14:textId="4D246E60" w:rsidR="00332CBF" w:rsidRPr="00332CBF" w:rsidRDefault="00332CBF" w:rsidP="00332CBF">
      <w:pPr>
        <w:spacing w:after="0" w:line="264" w:lineRule="auto"/>
        <w:ind w:firstLine="600"/>
        <w:jc w:val="both"/>
        <w:rPr>
          <w:sz w:val="28"/>
          <w:szCs w:val="28"/>
        </w:rPr>
      </w:pPr>
      <w:r w:rsidRPr="00332CBF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Pr="00332CBF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332CBF">
        <w:rPr>
          <w:rFonts w:ascii="Times New Roman" w:hAnsi="Times New Roman" w:cs="Times New Roman"/>
          <w:sz w:val="28"/>
          <w:szCs w:val="28"/>
        </w:rPr>
        <w:t>»</w:t>
      </w:r>
      <w:r w:rsidRPr="00332C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2CBF">
        <w:rPr>
          <w:rFonts w:ascii="Times New Roman" w:hAnsi="Times New Roman"/>
          <w:color w:val="000000"/>
          <w:sz w:val="28"/>
          <w:szCs w:val="28"/>
        </w:rPr>
        <w:t>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3C73226" w14:textId="678AA68D" w:rsidR="00332CBF" w:rsidRPr="00332CBF" w:rsidRDefault="00332CBF" w:rsidP="00332CB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2CBF">
        <w:rPr>
          <w:rFonts w:ascii="Times New Roman" w:hAnsi="Times New Roman" w:cs="Times New Roman"/>
          <w:sz w:val="28"/>
          <w:szCs w:val="28"/>
        </w:rPr>
        <w:t>Данная программа обеспечивается линией учебно-методических комплектов по</w:t>
      </w:r>
      <w:r w:rsidRPr="00332CBF">
        <w:rPr>
          <w:rFonts w:ascii="Times New Roman" w:hAnsi="Times New Roman" w:cs="Times New Roman"/>
          <w:sz w:val="28"/>
          <w:szCs w:val="28"/>
        </w:rPr>
        <w:t xml:space="preserve"> ИЗО для 1-4 классов под редакцией </w:t>
      </w:r>
      <w:proofErr w:type="spellStart"/>
      <w:r w:rsidRPr="00332CBF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332CBF">
        <w:rPr>
          <w:rFonts w:ascii="Times New Roman" w:hAnsi="Times New Roman" w:cs="Times New Roman"/>
          <w:sz w:val="28"/>
          <w:szCs w:val="28"/>
        </w:rPr>
        <w:t xml:space="preserve"> Б.М, выпускаемой издательством «Просвещение»</w:t>
      </w:r>
    </w:p>
    <w:p w14:paraId="48DB0AA5" w14:textId="49E6EDD0" w:rsidR="00332CBF" w:rsidRDefault="00332CBF" w:rsidP="00F34AC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332CBF">
        <w:rPr>
          <w:rFonts w:ascii="Times New Roman" w:hAnsi="Times New Roman"/>
          <w:color w:val="000000"/>
          <w:sz w:val="28"/>
          <w:szCs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2332EF85" w14:textId="77777777" w:rsidR="00F34ACB" w:rsidRDefault="00F34ACB" w:rsidP="00F34AC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222CF9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</w:t>
      </w:r>
      <w:r>
        <w:rPr>
          <w:rFonts w:ascii="Times New Roman" w:hAnsi="Times New Roman"/>
          <w:color w:val="000000"/>
          <w:sz w:val="28"/>
        </w:rPr>
        <w:t>: «Графика</w:t>
      </w:r>
      <w:proofErr w:type="gramStart"/>
      <w:r>
        <w:rPr>
          <w:rFonts w:ascii="Times New Roman" w:hAnsi="Times New Roman"/>
          <w:color w:val="000000"/>
          <w:sz w:val="28"/>
        </w:rPr>
        <w:t xml:space="preserve">», </w:t>
      </w:r>
      <w:r w:rsidRPr="00222CF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proofErr w:type="gramEnd"/>
      <w:r>
        <w:rPr>
          <w:rFonts w:ascii="Times New Roman" w:hAnsi="Times New Roman"/>
          <w:color w:val="000000"/>
          <w:sz w:val="28"/>
        </w:rPr>
        <w:t xml:space="preserve">Живопись», «Скульптура», «Декоративно-прикладное искусство», «Архитектура», «Восприятие произведений искусства», «азбука цифровой графики». </w:t>
      </w:r>
    </w:p>
    <w:p w14:paraId="68C42867" w14:textId="15902231" w:rsidR="00F34ACB" w:rsidRPr="00222CF9" w:rsidRDefault="00F34ACB" w:rsidP="00F34ACB">
      <w:pPr>
        <w:spacing w:after="0" w:line="264" w:lineRule="auto"/>
        <w:ind w:firstLine="600"/>
        <w:jc w:val="both"/>
      </w:pPr>
      <w:r w:rsidRPr="00222CF9">
        <w:rPr>
          <w:rFonts w:ascii="Times New Roman" w:hAnsi="Times New Roman"/>
          <w:color w:val="000000"/>
          <w:sz w:val="28"/>
        </w:rPr>
        <w:t>‌</w:t>
      </w:r>
      <w:bookmarkStart w:id="0" w:name="2de083b3-1f31-409f-b177-a515047f5be6"/>
      <w:r w:rsidRPr="00222CF9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0"/>
      <w:r w:rsidRPr="00222CF9">
        <w:rPr>
          <w:rFonts w:ascii="Times New Roman" w:hAnsi="Times New Roman"/>
          <w:color w:val="000000"/>
          <w:sz w:val="28"/>
        </w:rPr>
        <w:t>‌‌</w:t>
      </w:r>
    </w:p>
    <w:p w14:paraId="4120E045" w14:textId="77777777" w:rsidR="00F34ACB" w:rsidRPr="00F34ACB" w:rsidRDefault="00F34ACB" w:rsidP="00F34ACB">
      <w:pPr>
        <w:spacing w:after="0" w:line="264" w:lineRule="auto"/>
        <w:ind w:firstLine="600"/>
        <w:jc w:val="both"/>
      </w:pPr>
      <w:r w:rsidRPr="00222CF9">
        <w:rPr>
          <w:rFonts w:ascii="Times New Roman" w:hAnsi="Times New Roman"/>
          <w:color w:val="000000"/>
          <w:sz w:val="28"/>
        </w:rPr>
        <w:t>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F27F569" w14:textId="77777777" w:rsidR="00F34ACB" w:rsidRPr="00F34ACB" w:rsidRDefault="00F34ACB" w:rsidP="00F34ACB">
      <w:pPr>
        <w:spacing w:after="0" w:line="264" w:lineRule="auto"/>
        <w:ind w:firstLine="600"/>
        <w:jc w:val="both"/>
        <w:rPr>
          <w:sz w:val="28"/>
          <w:szCs w:val="28"/>
        </w:rPr>
      </w:pPr>
    </w:p>
    <w:p w14:paraId="05469F75" w14:textId="77777777" w:rsidR="00F34ACB" w:rsidRDefault="00F34ACB" w:rsidP="00332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F34ACB" w:rsidSect="003D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8A"/>
    <w:rsid w:val="002819AE"/>
    <w:rsid w:val="00332CBF"/>
    <w:rsid w:val="003846DF"/>
    <w:rsid w:val="00990B8A"/>
    <w:rsid w:val="009A09CC"/>
    <w:rsid w:val="00F3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ECEF"/>
  <w15:chartTrackingRefBased/>
  <w15:docId w15:val="{62095741-1A6A-47EF-A7B5-563C2652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CB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7528-0B02-4ADC-A6B5-F1B1CF3B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2023-10-16T13:00:00Z</dcterms:created>
  <dcterms:modified xsi:type="dcterms:W3CDTF">2023-10-16T13:41:00Z</dcterms:modified>
</cp:coreProperties>
</file>